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42CB" w14:textId="77777777" w:rsidR="00AA4FF8" w:rsidRPr="009540A7" w:rsidRDefault="00AA4FF8">
      <w:pPr>
        <w:spacing w:line="240" w:lineRule="auto"/>
        <w:jc w:val="center"/>
        <w:rPr>
          <w:rFonts w:ascii="Corbel" w:hAnsi="Corbel"/>
          <w:sz w:val="24"/>
          <w:szCs w:val="24"/>
        </w:rPr>
      </w:pPr>
      <w:bookmarkStart w:id="0" w:name="_ys25fl73j4ll" w:colFirst="0" w:colLast="0"/>
      <w:bookmarkEnd w:id="0"/>
    </w:p>
    <w:p w14:paraId="07B52F8E" w14:textId="77777777" w:rsidR="00AA4FF8" w:rsidRPr="009540A7" w:rsidRDefault="00CE0274">
      <w:pPr>
        <w:spacing w:line="240" w:lineRule="auto"/>
        <w:jc w:val="both"/>
        <w:rPr>
          <w:rFonts w:ascii="Corbel" w:hAnsi="Corbel"/>
        </w:rPr>
      </w:pPr>
      <w:r w:rsidRPr="009540A7">
        <w:rPr>
          <w:rFonts w:ascii="Corbel" w:hAnsi="Corbel"/>
        </w:rPr>
        <w:t xml:space="preserve"> </w:t>
      </w:r>
      <w:r w:rsidRPr="009540A7">
        <w:rPr>
          <w:rFonts w:ascii="Corbel" w:hAnsi="Corbel"/>
        </w:rPr>
        <w:tab/>
        <w:t xml:space="preserve"> </w:t>
      </w:r>
      <w:r w:rsidRPr="009540A7">
        <w:rPr>
          <w:rFonts w:ascii="Corbel" w:hAnsi="Corbel"/>
        </w:rPr>
        <w:tab/>
        <w:t xml:space="preserve"> </w:t>
      </w:r>
      <w:r w:rsidRPr="009540A7">
        <w:rPr>
          <w:rFonts w:ascii="Corbel" w:hAnsi="Corbel"/>
        </w:rPr>
        <w:tab/>
      </w:r>
      <w:r w:rsidRPr="009540A7">
        <w:rPr>
          <w:rFonts w:ascii="Corbel" w:hAnsi="Corbel"/>
        </w:rPr>
        <w:tab/>
      </w:r>
    </w:p>
    <w:p w14:paraId="4CEE0AD7" w14:textId="77777777" w:rsidR="00AA4FF8" w:rsidRPr="009540A7" w:rsidRDefault="00CE0274">
      <w:pPr>
        <w:spacing w:line="240" w:lineRule="auto"/>
        <w:jc w:val="center"/>
        <w:rPr>
          <w:rFonts w:ascii="Corbel" w:eastAsia="BenchNine" w:hAnsi="Corbel" w:cs="BenchNine"/>
          <w:b/>
          <w:color w:val="7030A0"/>
          <w:sz w:val="102"/>
          <w:szCs w:val="102"/>
        </w:rPr>
      </w:pPr>
      <w:bookmarkStart w:id="1" w:name="_upoibxbqprtq" w:colFirst="0" w:colLast="0"/>
      <w:bookmarkEnd w:id="1"/>
      <w:r w:rsidRPr="009540A7">
        <w:rPr>
          <w:rFonts w:ascii="Corbel" w:eastAsia="BenchNine" w:hAnsi="Corbel" w:cs="BenchNine"/>
          <w:b/>
          <w:color w:val="7030A0"/>
          <w:sz w:val="102"/>
          <w:szCs w:val="102"/>
        </w:rPr>
        <w:t>GLOBAL CHALLENGES</w:t>
      </w:r>
    </w:p>
    <w:p w14:paraId="6322B30B" w14:textId="77777777" w:rsidR="00AA4FF8" w:rsidRPr="009540A7" w:rsidRDefault="00CE0274">
      <w:pPr>
        <w:spacing w:line="240" w:lineRule="auto"/>
        <w:jc w:val="center"/>
        <w:rPr>
          <w:rFonts w:ascii="Corbel" w:eastAsia="BenchNine" w:hAnsi="Corbel" w:cs="BenchNine"/>
          <w:b/>
          <w:sz w:val="72"/>
          <w:szCs w:val="72"/>
        </w:rPr>
      </w:pPr>
      <w:bookmarkStart w:id="2" w:name="_jpixr3jsvcy3" w:colFirst="0" w:colLast="0"/>
      <w:bookmarkEnd w:id="2"/>
      <w:r w:rsidRPr="009540A7">
        <w:rPr>
          <w:rFonts w:ascii="Corbel" w:eastAsia="BenchNine" w:hAnsi="Corbel" w:cs="BenchNine"/>
          <w:b/>
          <w:sz w:val="72"/>
          <w:szCs w:val="72"/>
        </w:rPr>
        <w:t>and</w:t>
      </w:r>
    </w:p>
    <w:p w14:paraId="453B9E23" w14:textId="77777777" w:rsidR="00AA4FF8" w:rsidRPr="009540A7" w:rsidRDefault="00CE0274">
      <w:pPr>
        <w:spacing w:line="240" w:lineRule="auto"/>
        <w:jc w:val="center"/>
        <w:rPr>
          <w:rFonts w:ascii="Corbel" w:eastAsia="BenchNine" w:hAnsi="Corbel" w:cs="BenchNine"/>
          <w:b/>
          <w:color w:val="00B050"/>
          <w:sz w:val="102"/>
          <w:szCs w:val="102"/>
        </w:rPr>
      </w:pPr>
      <w:bookmarkStart w:id="3" w:name="_qwdcabgvjuij" w:colFirst="0" w:colLast="0"/>
      <w:bookmarkEnd w:id="3"/>
      <w:r w:rsidRPr="009540A7">
        <w:rPr>
          <w:rFonts w:ascii="Corbel" w:eastAsia="BenchNine" w:hAnsi="Corbel" w:cs="BenchNine"/>
          <w:b/>
          <w:color w:val="00B050"/>
          <w:sz w:val="102"/>
          <w:szCs w:val="102"/>
        </w:rPr>
        <w:t>SUSTAINABLE FUTURES</w:t>
      </w:r>
    </w:p>
    <w:p w14:paraId="1B2E8932" w14:textId="77777777" w:rsidR="00AA4FF8" w:rsidRPr="009540A7" w:rsidRDefault="00AA4FF8">
      <w:pPr>
        <w:spacing w:line="240" w:lineRule="auto"/>
        <w:jc w:val="center"/>
        <w:rPr>
          <w:rFonts w:ascii="Corbel" w:eastAsia="BenchNine" w:hAnsi="Corbel" w:cs="BenchNine"/>
          <w:b/>
          <w:sz w:val="102"/>
          <w:szCs w:val="102"/>
        </w:rPr>
      </w:pPr>
      <w:bookmarkStart w:id="4" w:name="_sr42sn9qkivj" w:colFirst="0" w:colLast="0"/>
      <w:bookmarkEnd w:id="4"/>
    </w:p>
    <w:p w14:paraId="5DC57CD7" w14:textId="3AA7AA88" w:rsidR="00AA4FF8" w:rsidRPr="009540A7" w:rsidRDefault="00CE0274">
      <w:pPr>
        <w:spacing w:line="240" w:lineRule="auto"/>
        <w:jc w:val="both"/>
        <w:rPr>
          <w:rFonts w:ascii="Corbel" w:hAnsi="Corbel"/>
        </w:rPr>
      </w:pPr>
      <w:bookmarkStart w:id="5" w:name="_3a05y9wgte9f" w:colFirst="0" w:colLast="0"/>
      <w:bookmarkEnd w:id="5"/>
      <w:r w:rsidRPr="009540A7">
        <w:rPr>
          <w:rFonts w:ascii="Corbel" w:hAnsi="Corbel"/>
          <w:noProof/>
        </w:rPr>
        <w:lastRenderedPageBreak/>
        <w:drawing>
          <wp:inline distT="114300" distB="114300" distL="114300" distR="114300" wp14:anchorId="3D1ECBF6" wp14:editId="618381D2">
            <wp:extent cx="5715000" cy="3810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15000" cy="3810000"/>
                    </a:xfrm>
                    <a:prstGeom prst="rect">
                      <a:avLst/>
                    </a:prstGeom>
                    <a:ln/>
                  </pic:spPr>
                </pic:pic>
              </a:graphicData>
            </a:graphic>
          </wp:inline>
        </w:drawing>
      </w:r>
      <w:bookmarkStart w:id="6" w:name="_fes91g7fpvfk" w:colFirst="0" w:colLast="0"/>
      <w:bookmarkEnd w:id="6"/>
    </w:p>
    <w:p w14:paraId="7C53212A" w14:textId="77777777" w:rsidR="00AA4FF8" w:rsidRPr="009540A7" w:rsidRDefault="00AA4FF8">
      <w:pPr>
        <w:spacing w:line="240" w:lineRule="auto"/>
        <w:jc w:val="both"/>
        <w:rPr>
          <w:rFonts w:ascii="Corbel" w:hAnsi="Corbel"/>
        </w:rPr>
      </w:pPr>
      <w:bookmarkStart w:id="7" w:name="_ekbi75ppit4" w:colFirst="0" w:colLast="0"/>
      <w:bookmarkEnd w:id="7"/>
    </w:p>
    <w:p w14:paraId="1C2C3907" w14:textId="77777777" w:rsidR="00AA4FF8" w:rsidRPr="009540A7" w:rsidRDefault="00AA4FF8">
      <w:pPr>
        <w:spacing w:line="240" w:lineRule="auto"/>
        <w:jc w:val="both"/>
        <w:rPr>
          <w:rFonts w:ascii="Corbel" w:hAnsi="Corbel"/>
        </w:rPr>
      </w:pPr>
      <w:bookmarkStart w:id="8" w:name="_ddd1eud86l5p" w:colFirst="0" w:colLast="0"/>
      <w:bookmarkEnd w:id="8"/>
    </w:p>
    <w:p w14:paraId="67948341" w14:textId="3650484F" w:rsidR="00AA4FF8" w:rsidRPr="009540A7" w:rsidRDefault="00CE0274">
      <w:pPr>
        <w:spacing w:line="240" w:lineRule="auto"/>
        <w:jc w:val="both"/>
        <w:rPr>
          <w:rFonts w:ascii="Corbel" w:hAnsi="Corbel"/>
        </w:rPr>
      </w:pPr>
      <w:bookmarkStart w:id="9" w:name="_ddwm00vaujut" w:colFirst="0" w:colLast="0"/>
      <w:bookmarkEnd w:id="9"/>
      <w:r w:rsidRPr="009540A7">
        <w:rPr>
          <w:rFonts w:ascii="Corbel" w:hAnsi="Corbel"/>
        </w:rPr>
        <w:t>We warmly welcome you to ‘Global Challenges and Sustainable Futures’ 202</w:t>
      </w:r>
      <w:r w:rsidR="00375543" w:rsidRPr="009540A7">
        <w:rPr>
          <w:rFonts w:ascii="Corbel" w:hAnsi="Corbel"/>
          <w:lang w:val="en-US"/>
        </w:rPr>
        <w:t>2</w:t>
      </w:r>
      <w:r w:rsidRPr="009540A7">
        <w:rPr>
          <w:rFonts w:ascii="Corbel" w:hAnsi="Corbel"/>
        </w:rPr>
        <w:t>.</w:t>
      </w:r>
    </w:p>
    <w:p w14:paraId="477C39EB" w14:textId="77777777" w:rsidR="00AA4FF8" w:rsidRPr="009540A7" w:rsidRDefault="00AA4FF8">
      <w:pPr>
        <w:spacing w:line="240" w:lineRule="auto"/>
        <w:jc w:val="both"/>
        <w:rPr>
          <w:rFonts w:ascii="Corbel" w:hAnsi="Corbel"/>
        </w:rPr>
      </w:pPr>
    </w:p>
    <w:p w14:paraId="03C6B608" w14:textId="7AF6E545" w:rsidR="00AA4FF8" w:rsidRPr="009540A7" w:rsidRDefault="00CE0274">
      <w:pPr>
        <w:jc w:val="both"/>
        <w:rPr>
          <w:rFonts w:ascii="Corbel" w:hAnsi="Corbel"/>
          <w:i/>
        </w:rPr>
      </w:pPr>
      <w:bookmarkStart w:id="10" w:name="_hfre5wpfaggv" w:colFirst="0" w:colLast="0"/>
      <w:bookmarkEnd w:id="10"/>
      <w:r w:rsidRPr="009540A7">
        <w:rPr>
          <w:rFonts w:ascii="Corbel" w:hAnsi="Corbel"/>
          <w:i/>
        </w:rPr>
        <w:t>What are the challenges</w:t>
      </w:r>
      <w:r w:rsidR="00395E94" w:rsidRPr="009540A7">
        <w:rPr>
          <w:rFonts w:ascii="Corbel" w:hAnsi="Corbel"/>
          <w:i/>
          <w:lang w:val="en-US"/>
        </w:rPr>
        <w:t xml:space="preserve">, humanity is </w:t>
      </w:r>
      <w:r w:rsidRPr="009540A7">
        <w:rPr>
          <w:rFonts w:ascii="Corbel" w:hAnsi="Corbel"/>
          <w:i/>
        </w:rPr>
        <w:t>facing humanity today? How might the ways we think a</w:t>
      </w:r>
      <w:proofErr w:type="spellStart"/>
      <w:r w:rsidR="00395E94" w:rsidRPr="009540A7">
        <w:rPr>
          <w:rFonts w:ascii="Corbel" w:hAnsi="Corbel"/>
          <w:i/>
          <w:lang w:val="en-US"/>
        </w:rPr>
        <w:t>ffect</w:t>
      </w:r>
      <w:proofErr w:type="spellEnd"/>
      <w:r w:rsidR="00395E94" w:rsidRPr="009540A7">
        <w:rPr>
          <w:rFonts w:ascii="Corbel" w:hAnsi="Corbel"/>
          <w:i/>
          <w:lang w:val="en-US"/>
        </w:rPr>
        <w:t xml:space="preserve"> our future, especially </w:t>
      </w:r>
      <w:r w:rsidRPr="009540A7">
        <w:rPr>
          <w:rFonts w:ascii="Corbel" w:hAnsi="Corbel"/>
          <w:i/>
        </w:rPr>
        <w:t>concern</w:t>
      </w:r>
      <w:proofErr w:type="spellStart"/>
      <w:r w:rsidR="00395E94" w:rsidRPr="009540A7">
        <w:rPr>
          <w:rFonts w:ascii="Corbel" w:hAnsi="Corbel"/>
          <w:i/>
          <w:lang w:val="en-US"/>
        </w:rPr>
        <w:t>ing</w:t>
      </w:r>
      <w:proofErr w:type="spellEnd"/>
      <w:r w:rsidRPr="009540A7">
        <w:rPr>
          <w:rFonts w:ascii="Corbel" w:hAnsi="Corbel"/>
          <w:i/>
        </w:rPr>
        <w:t xml:space="preserve"> justice and sustainability? How might we interact with these questions </w:t>
      </w:r>
      <w:r w:rsidR="00395E94" w:rsidRPr="009540A7">
        <w:rPr>
          <w:rFonts w:ascii="Corbel" w:hAnsi="Corbel"/>
          <w:i/>
          <w:lang w:val="en-US"/>
        </w:rPr>
        <w:t xml:space="preserve">in the present </w:t>
      </w:r>
      <w:r w:rsidRPr="009540A7">
        <w:rPr>
          <w:rFonts w:ascii="Corbel" w:hAnsi="Corbel"/>
          <w:i/>
        </w:rPr>
        <w:t>to enact transformations for sustainability?</w:t>
      </w:r>
    </w:p>
    <w:p w14:paraId="7941F338" w14:textId="77777777" w:rsidR="00AA4FF8" w:rsidRPr="009540A7" w:rsidRDefault="00AA4FF8">
      <w:pPr>
        <w:jc w:val="both"/>
        <w:rPr>
          <w:rFonts w:ascii="Corbel" w:hAnsi="Corbel"/>
        </w:rPr>
      </w:pPr>
    </w:p>
    <w:p w14:paraId="761C5A04" w14:textId="37E34490" w:rsidR="00AA4FF8" w:rsidRPr="009540A7" w:rsidRDefault="00CE0274" w:rsidP="00E47AAF">
      <w:pPr>
        <w:jc w:val="both"/>
        <w:rPr>
          <w:rFonts w:ascii="Corbel" w:hAnsi="Corbel"/>
        </w:rPr>
      </w:pPr>
      <w:bookmarkStart w:id="11" w:name="_v0pp4sqbb73e" w:colFirst="0" w:colLast="0"/>
      <w:bookmarkEnd w:id="11"/>
      <w:r w:rsidRPr="009540A7">
        <w:rPr>
          <w:rFonts w:ascii="Corbel" w:hAnsi="Corbel"/>
        </w:rPr>
        <w:t xml:space="preserve">During the course we will meet weekly </w:t>
      </w:r>
      <w:r w:rsidR="009D609B" w:rsidRPr="009540A7">
        <w:rPr>
          <w:rFonts w:ascii="Corbel" w:hAnsi="Corbel"/>
          <w:lang w:val="en-US"/>
        </w:rPr>
        <w:t xml:space="preserve">to focus on </w:t>
      </w:r>
      <w:r w:rsidRPr="009540A7">
        <w:rPr>
          <w:rFonts w:ascii="Corbel" w:hAnsi="Corbel"/>
        </w:rPr>
        <w:t xml:space="preserve">current global </w:t>
      </w:r>
      <w:proofErr w:type="spellStart"/>
      <w:r w:rsidRPr="009540A7">
        <w:rPr>
          <w:rFonts w:ascii="Corbel" w:hAnsi="Corbel"/>
        </w:rPr>
        <w:t>issu</w:t>
      </w:r>
      <w:proofErr w:type="spellEnd"/>
      <w:r w:rsidR="009D609B" w:rsidRPr="009540A7">
        <w:rPr>
          <w:rFonts w:ascii="Corbel" w:hAnsi="Corbel"/>
          <w:lang w:val="en-US"/>
        </w:rPr>
        <w:t>es</w:t>
      </w:r>
      <w:r w:rsidRPr="009540A7">
        <w:rPr>
          <w:rFonts w:ascii="Corbel" w:hAnsi="Corbel"/>
        </w:rPr>
        <w:t xml:space="preserve">, </w:t>
      </w:r>
      <w:r w:rsidR="009D609B" w:rsidRPr="009540A7">
        <w:rPr>
          <w:rFonts w:ascii="Corbel" w:hAnsi="Corbel"/>
          <w:lang w:val="en-US"/>
        </w:rPr>
        <w:t>rethink the way we look into the future</w:t>
      </w:r>
      <w:r w:rsidRPr="009540A7">
        <w:rPr>
          <w:rFonts w:ascii="Corbel" w:hAnsi="Corbel"/>
        </w:rPr>
        <w:t xml:space="preserve"> and explore strategies for transformational change.</w:t>
      </w:r>
      <w:r w:rsidR="009D609B" w:rsidRPr="009540A7">
        <w:rPr>
          <w:rFonts w:ascii="Corbel" w:hAnsi="Corbel"/>
          <w:lang w:val="en-US"/>
        </w:rPr>
        <w:t xml:space="preserve"> During our lectures we will </w:t>
      </w:r>
      <w:r w:rsidR="00A155E3" w:rsidRPr="009540A7">
        <w:rPr>
          <w:rFonts w:ascii="Corbel" w:hAnsi="Corbel"/>
          <w:lang w:val="en-US"/>
        </w:rPr>
        <w:t>explore</w:t>
      </w:r>
      <w:r w:rsidR="009D609B" w:rsidRPr="009540A7">
        <w:rPr>
          <w:rFonts w:ascii="Corbel" w:hAnsi="Corbel"/>
          <w:lang w:val="en-US"/>
        </w:rPr>
        <w:t xml:space="preserve"> sustainability challenges on different scales, from the global to the local, and from the </w:t>
      </w:r>
      <w:r w:rsidR="00A155E3" w:rsidRPr="009540A7">
        <w:rPr>
          <w:rFonts w:ascii="Corbel" w:hAnsi="Corbel"/>
          <w:lang w:val="en-US"/>
        </w:rPr>
        <w:t xml:space="preserve">future to the present. We hope that you will enjoy taking different perspectives on tackling the challenges of our time. </w:t>
      </w:r>
      <w:r w:rsidRPr="009540A7">
        <w:rPr>
          <w:rFonts w:ascii="Corbel" w:hAnsi="Corbel"/>
        </w:rPr>
        <w:t xml:space="preserve">Throughout the semester, different perspectives and approaches are analysed and discussed in sessions with inspiring guest lecturers, </w:t>
      </w:r>
      <w:proofErr w:type="gramStart"/>
      <w:r w:rsidRPr="009540A7">
        <w:rPr>
          <w:rFonts w:ascii="Corbel" w:hAnsi="Corbel"/>
        </w:rPr>
        <w:t>in order to</w:t>
      </w:r>
      <w:proofErr w:type="gramEnd"/>
      <w:r w:rsidRPr="009540A7">
        <w:rPr>
          <w:rFonts w:ascii="Corbel" w:hAnsi="Corbel"/>
        </w:rPr>
        <w:t xml:space="preserve"> offer a multidisciplinary understanding of current sustainability issues and different trajectories into the future. </w:t>
      </w:r>
      <w:bookmarkStart w:id="12" w:name="_9jz4q3d3tak5" w:colFirst="0" w:colLast="0"/>
      <w:bookmarkEnd w:id="12"/>
      <w:r w:rsidRPr="009540A7">
        <w:rPr>
          <w:rFonts w:ascii="Corbel" w:hAnsi="Corbel"/>
        </w:rPr>
        <w:t>Along the way, we will explore our own role in the causes and solutions of these sustainability challenges.</w:t>
      </w:r>
      <w:r w:rsidRPr="009540A7">
        <w:rPr>
          <w:rFonts w:ascii="Corbel" w:hAnsi="Corbel"/>
        </w:rPr>
        <w:tab/>
      </w:r>
    </w:p>
    <w:p w14:paraId="38B63255" w14:textId="77777777" w:rsidR="00AA4FF8" w:rsidRPr="009540A7" w:rsidRDefault="00CE0274">
      <w:pPr>
        <w:spacing w:before="240" w:after="240" w:line="240" w:lineRule="auto"/>
        <w:jc w:val="both"/>
        <w:rPr>
          <w:rFonts w:ascii="Corbel" w:hAnsi="Corbel"/>
          <w:b/>
          <w:i/>
        </w:rPr>
      </w:pPr>
      <w:r w:rsidRPr="009540A7">
        <w:rPr>
          <w:rFonts w:ascii="Corbel" w:hAnsi="Corbel"/>
          <w:b/>
          <w:i/>
        </w:rPr>
        <w:t>Registration</w:t>
      </w:r>
    </w:p>
    <w:p w14:paraId="40B5A97E" w14:textId="77777777" w:rsidR="00AA4FF8" w:rsidRPr="009540A7" w:rsidRDefault="00CE0274">
      <w:pPr>
        <w:jc w:val="both"/>
        <w:rPr>
          <w:rFonts w:ascii="Corbel" w:hAnsi="Corbel"/>
          <w:b/>
          <w:i/>
        </w:rPr>
      </w:pPr>
      <w:bookmarkStart w:id="13" w:name="_b2mm54oy9eoy" w:colFirst="0" w:colLast="0"/>
      <w:bookmarkEnd w:id="13"/>
      <w:r w:rsidRPr="009540A7">
        <w:rPr>
          <w:rFonts w:ascii="Corbel" w:hAnsi="Corbel"/>
        </w:rPr>
        <w:t>Please remember to register for the course. You have received information about how to register in your admission letter.</w:t>
      </w:r>
    </w:p>
    <w:p w14:paraId="14340C9C" w14:textId="10ED6845" w:rsidR="00AA4FF8" w:rsidRPr="009540A7" w:rsidRDefault="00CE0274">
      <w:pPr>
        <w:spacing w:before="240" w:after="240" w:line="240" w:lineRule="auto"/>
        <w:jc w:val="both"/>
        <w:rPr>
          <w:rFonts w:ascii="Corbel" w:hAnsi="Corbel"/>
          <w:b/>
          <w:i/>
        </w:rPr>
      </w:pPr>
      <w:bookmarkStart w:id="14" w:name="_cqylloh4thk2" w:colFirst="0" w:colLast="0"/>
      <w:bookmarkEnd w:id="14"/>
      <w:r w:rsidRPr="009540A7">
        <w:rPr>
          <w:rFonts w:ascii="Corbel" w:hAnsi="Corbel"/>
          <w:b/>
          <w:i/>
        </w:rPr>
        <w:lastRenderedPageBreak/>
        <w:t xml:space="preserve">First Class </w:t>
      </w:r>
    </w:p>
    <w:p w14:paraId="2BD47B3D" w14:textId="20557059" w:rsidR="00AA4FF8" w:rsidRPr="009540A7" w:rsidRDefault="00CE0274">
      <w:pPr>
        <w:spacing w:before="240" w:after="240" w:line="240" w:lineRule="auto"/>
        <w:jc w:val="both"/>
        <w:rPr>
          <w:rFonts w:ascii="Corbel" w:hAnsi="Corbel"/>
        </w:rPr>
      </w:pPr>
      <w:r w:rsidRPr="009540A7">
        <w:rPr>
          <w:rFonts w:ascii="Corbel" w:hAnsi="Corbel"/>
        </w:rPr>
        <w:t xml:space="preserve">The first session of the course will take place on </w:t>
      </w:r>
      <w:r w:rsidRPr="009540A7">
        <w:t>​</w:t>
      </w:r>
      <w:r w:rsidRPr="009540A7">
        <w:rPr>
          <w:rFonts w:ascii="Corbel" w:hAnsi="Corbel"/>
          <w:b/>
        </w:rPr>
        <w:t>Tuesday, August 3</w:t>
      </w:r>
      <w:r w:rsidR="00375543" w:rsidRPr="009540A7">
        <w:rPr>
          <w:rFonts w:ascii="Corbel" w:hAnsi="Corbel"/>
          <w:b/>
          <w:lang w:val="en-US"/>
        </w:rPr>
        <w:t>0th</w:t>
      </w:r>
      <w:r w:rsidRPr="009540A7">
        <w:rPr>
          <w:rFonts w:ascii="Corbel" w:hAnsi="Corbel"/>
          <w:b/>
        </w:rPr>
        <w:t xml:space="preserve">, at 17.15 in the room </w:t>
      </w:r>
      <w:r w:rsidR="00E47AAF" w:rsidRPr="009540A7">
        <w:rPr>
          <w:rFonts w:ascii="Corbel" w:hAnsi="Corbel"/>
          <w:b/>
          <w:lang w:val="en-US"/>
        </w:rPr>
        <w:t xml:space="preserve">Sydney </w:t>
      </w:r>
      <w:proofErr w:type="spellStart"/>
      <w:r w:rsidR="00E47AAF" w:rsidRPr="009540A7">
        <w:rPr>
          <w:rFonts w:ascii="Corbel" w:hAnsi="Corbel"/>
          <w:b/>
          <w:lang w:val="en-US"/>
        </w:rPr>
        <w:t>Alrutz</w:t>
      </w:r>
      <w:proofErr w:type="spellEnd"/>
      <w:r w:rsidRPr="009540A7">
        <w:rPr>
          <w:rFonts w:ascii="Corbel" w:hAnsi="Corbel"/>
          <w:b/>
        </w:rPr>
        <w:t xml:space="preserve"> in the building </w:t>
      </w:r>
      <w:proofErr w:type="spellStart"/>
      <w:r w:rsidRPr="009540A7">
        <w:rPr>
          <w:rFonts w:ascii="Corbel" w:hAnsi="Corbel"/>
          <w:b/>
        </w:rPr>
        <w:t>Blåsenhus</w:t>
      </w:r>
      <w:proofErr w:type="spellEnd"/>
      <w:r w:rsidRPr="009540A7">
        <w:rPr>
          <w:rFonts w:ascii="Corbel" w:hAnsi="Corbel"/>
          <w:b/>
        </w:rPr>
        <w:t xml:space="preserve">. </w:t>
      </w:r>
      <w:r w:rsidRPr="009540A7">
        <w:rPr>
          <w:rFonts w:ascii="Corbel" w:hAnsi="Corbel"/>
        </w:rPr>
        <w:t xml:space="preserve">You can find this room and other university locations by searching at </w:t>
      </w:r>
      <w:r w:rsidRPr="009540A7">
        <w:t>​</w:t>
      </w:r>
      <w:hyperlink r:id="rId7" w:history="1">
        <w:r w:rsidR="005827EF" w:rsidRPr="009540A7">
          <w:rPr>
            <w:rStyle w:val="Hyperlink"/>
            <w:rFonts w:ascii="Corbel" w:hAnsi="Corbel"/>
          </w:rPr>
          <w:t>https://link.mazemap.com/WFSAZqZT</w:t>
        </w:r>
      </w:hyperlink>
      <w:r w:rsidR="005827EF" w:rsidRPr="009540A7">
        <w:rPr>
          <w:rFonts w:ascii="Corbel" w:hAnsi="Corbel"/>
          <w:lang w:val="en-US"/>
        </w:rPr>
        <w:t xml:space="preserve"> .</w:t>
      </w:r>
      <w:r w:rsidR="005827EF" w:rsidRPr="009540A7">
        <w:rPr>
          <w:rFonts w:ascii="Corbel" w:hAnsi="Corbel"/>
        </w:rPr>
        <w:t xml:space="preserve"> </w:t>
      </w:r>
    </w:p>
    <w:p w14:paraId="5E9FAA55" w14:textId="77777777" w:rsidR="00AA4FF8" w:rsidRPr="009540A7" w:rsidRDefault="00AA4FF8">
      <w:pPr>
        <w:spacing w:line="240" w:lineRule="auto"/>
        <w:jc w:val="both"/>
        <w:rPr>
          <w:rFonts w:ascii="Corbel" w:hAnsi="Corbel"/>
        </w:rPr>
      </w:pPr>
    </w:p>
    <w:p w14:paraId="2E565E57" w14:textId="77777777" w:rsidR="00AA4FF8" w:rsidRPr="009C79B3" w:rsidRDefault="00CE0274">
      <w:pPr>
        <w:spacing w:line="240" w:lineRule="auto"/>
        <w:jc w:val="both"/>
        <w:rPr>
          <w:rFonts w:ascii="Corbel" w:hAnsi="Corbel"/>
        </w:rPr>
      </w:pPr>
      <w:bookmarkStart w:id="15" w:name="_nnr7dkvfmzdp" w:colFirst="0" w:colLast="0"/>
      <w:bookmarkEnd w:id="15"/>
      <w:r w:rsidRPr="009C79B3">
        <w:rPr>
          <w:rFonts w:ascii="Corbel" w:hAnsi="Corbel"/>
          <w:b/>
          <w:i/>
        </w:rPr>
        <w:t>CEMUS Introductory Lecture and Open Events</w:t>
      </w:r>
      <w:r w:rsidRPr="009C79B3">
        <w:rPr>
          <w:rFonts w:ascii="Corbel" w:hAnsi="Corbel"/>
        </w:rPr>
        <w:tab/>
      </w:r>
      <w:r w:rsidRPr="009C79B3">
        <w:rPr>
          <w:rFonts w:ascii="Corbel" w:hAnsi="Corbel"/>
        </w:rPr>
        <w:tab/>
      </w:r>
      <w:r w:rsidRPr="009C79B3">
        <w:rPr>
          <w:rFonts w:ascii="Corbel" w:hAnsi="Corbel"/>
        </w:rPr>
        <w:tab/>
      </w:r>
      <w:r w:rsidRPr="009C79B3">
        <w:rPr>
          <w:rFonts w:ascii="Corbel" w:hAnsi="Corbel"/>
        </w:rPr>
        <w:tab/>
      </w:r>
      <w:r w:rsidRPr="009C79B3">
        <w:rPr>
          <w:rFonts w:ascii="Corbel" w:hAnsi="Corbel"/>
        </w:rPr>
        <w:tab/>
      </w:r>
    </w:p>
    <w:p w14:paraId="426DF2D1" w14:textId="2E67B5A7" w:rsidR="00AA4FF8" w:rsidRPr="009C79B3" w:rsidRDefault="00CE0274">
      <w:pPr>
        <w:spacing w:before="240" w:after="240"/>
        <w:jc w:val="both"/>
        <w:rPr>
          <w:rFonts w:ascii="Corbel" w:hAnsi="Corbel"/>
        </w:rPr>
      </w:pPr>
      <w:r w:rsidRPr="009C79B3">
        <w:rPr>
          <w:rFonts w:ascii="Corbel" w:hAnsi="Corbel"/>
        </w:rPr>
        <w:t xml:space="preserve">At CEMUS we start every semester with open, </w:t>
      </w:r>
      <w:proofErr w:type="gramStart"/>
      <w:r w:rsidRPr="009C79B3">
        <w:rPr>
          <w:rFonts w:ascii="Corbel" w:hAnsi="Corbel"/>
        </w:rPr>
        <w:t>inspirational</w:t>
      </w:r>
      <w:proofErr w:type="gramEnd"/>
      <w:r w:rsidRPr="009C79B3">
        <w:rPr>
          <w:rFonts w:ascii="Corbel" w:hAnsi="Corbel"/>
        </w:rPr>
        <w:t xml:space="preserve"> and introductory lectures for all courses and to a public audience. This year’s </w:t>
      </w:r>
      <w:r w:rsidRPr="009C79B3">
        <w:t>​</w:t>
      </w:r>
      <w:r w:rsidRPr="009C79B3">
        <w:rPr>
          <w:rFonts w:ascii="Corbel" w:hAnsi="Corbel"/>
          <w:b/>
        </w:rPr>
        <w:t xml:space="preserve">introductory lecture </w:t>
      </w:r>
      <w:r w:rsidRPr="009C79B3">
        <w:rPr>
          <w:rFonts w:ascii="Corbel" w:hAnsi="Corbel"/>
        </w:rPr>
        <w:t xml:space="preserve">will take place </w:t>
      </w:r>
      <w:r w:rsidR="00F211DD" w:rsidRPr="009C79B3">
        <w:rPr>
          <w:rFonts w:ascii="Corbel" w:hAnsi="Corbel"/>
          <w:b/>
          <w:bCs/>
        </w:rPr>
        <w:t>on August</w:t>
      </w:r>
      <w:r w:rsidR="00601D76" w:rsidRPr="009C79B3">
        <w:rPr>
          <w:rFonts w:ascii="Corbel" w:hAnsi="Corbel"/>
          <w:b/>
          <w:bCs/>
        </w:rPr>
        <w:t xml:space="preserve"> 29</w:t>
      </w:r>
      <w:r w:rsidR="00601D76" w:rsidRPr="009C79B3">
        <w:rPr>
          <w:rFonts w:ascii="Corbel" w:hAnsi="Corbel"/>
          <w:b/>
          <w:bCs/>
          <w:vertAlign w:val="superscript"/>
        </w:rPr>
        <w:t>th</w:t>
      </w:r>
      <w:r w:rsidRPr="009C79B3">
        <w:rPr>
          <w:rFonts w:ascii="Corbel" w:hAnsi="Corbel"/>
          <w:b/>
        </w:rPr>
        <w:t>, 18:15-20:00</w:t>
      </w:r>
      <w:r w:rsidRPr="009C79B3">
        <w:t>​</w:t>
      </w:r>
      <w:r w:rsidRPr="009C79B3">
        <w:rPr>
          <w:rFonts w:ascii="Corbel" w:hAnsi="Corbel"/>
        </w:rPr>
        <w:t xml:space="preserve"> wit</w:t>
      </w:r>
      <w:r w:rsidR="00F211DD" w:rsidRPr="009C79B3">
        <w:rPr>
          <w:rFonts w:ascii="Corbel" w:hAnsi="Corbel"/>
        </w:rPr>
        <w:t xml:space="preserve">h a start-up panel “Transcending Boundaries CEMUS +30 – Transforming Learning, </w:t>
      </w:r>
      <w:proofErr w:type="gramStart"/>
      <w:r w:rsidR="00F211DD" w:rsidRPr="009C79B3">
        <w:rPr>
          <w:rFonts w:ascii="Corbel" w:hAnsi="Corbel"/>
        </w:rPr>
        <w:t>Universities</w:t>
      </w:r>
      <w:proofErr w:type="gramEnd"/>
      <w:r w:rsidR="00F211DD" w:rsidRPr="009C79B3">
        <w:rPr>
          <w:rFonts w:ascii="Corbel" w:hAnsi="Corbel"/>
        </w:rPr>
        <w:t xml:space="preserve"> and the World” in </w:t>
      </w:r>
      <w:r w:rsidR="00F211DD" w:rsidRPr="009C79B3">
        <w:rPr>
          <w:rFonts w:ascii="Corbel" w:hAnsi="Corbel"/>
          <w:b/>
          <w:bCs/>
        </w:rPr>
        <w:t>Sal X</w:t>
      </w:r>
      <w:r w:rsidR="00F211DD" w:rsidRPr="009C79B3">
        <w:rPr>
          <w:rFonts w:ascii="Corbel" w:hAnsi="Corbel"/>
        </w:rPr>
        <w:t xml:space="preserve"> in the University Main </w:t>
      </w:r>
      <w:r w:rsidR="009C79B3" w:rsidRPr="009C79B3">
        <w:rPr>
          <w:rFonts w:ascii="Corbel" w:hAnsi="Corbel"/>
        </w:rPr>
        <w:t>Building</w:t>
      </w:r>
      <w:r w:rsidR="00F211DD" w:rsidRPr="009C79B3">
        <w:rPr>
          <w:rFonts w:ascii="Corbel" w:hAnsi="Corbel"/>
        </w:rPr>
        <w:t>.</w:t>
      </w:r>
    </w:p>
    <w:p w14:paraId="7C0366B0" w14:textId="6ECAB4E1" w:rsidR="00C97448" w:rsidRPr="001166B6" w:rsidRDefault="00CE0274" w:rsidP="001166B6">
      <w:pPr>
        <w:jc w:val="both"/>
        <w:rPr>
          <w:rFonts w:ascii="Corbel" w:hAnsi="Corbel"/>
        </w:rPr>
      </w:pPr>
      <w:r w:rsidRPr="009C79B3">
        <w:rPr>
          <w:rFonts w:ascii="Corbel" w:hAnsi="Corbel"/>
        </w:rPr>
        <w:t xml:space="preserve">In addition, on </w:t>
      </w:r>
      <w:r w:rsidRPr="009C79B3">
        <w:t>​</w:t>
      </w:r>
      <w:r w:rsidRPr="009C79B3">
        <w:rPr>
          <w:rFonts w:ascii="Corbel" w:hAnsi="Corbel"/>
          <w:b/>
        </w:rPr>
        <w:t>September</w:t>
      </w:r>
      <w:r w:rsidR="00F211DD" w:rsidRPr="009C79B3">
        <w:rPr>
          <w:rFonts w:ascii="Corbel" w:hAnsi="Corbel"/>
          <w:b/>
        </w:rPr>
        <w:t xml:space="preserve"> 15</w:t>
      </w:r>
      <w:r w:rsidR="00F211DD" w:rsidRPr="009C79B3">
        <w:rPr>
          <w:rFonts w:ascii="Corbel" w:hAnsi="Corbel"/>
          <w:b/>
          <w:vertAlign w:val="superscript"/>
        </w:rPr>
        <w:t>th</w:t>
      </w:r>
      <w:r w:rsidRPr="009C79B3">
        <w:rPr>
          <w:rFonts w:ascii="Corbel" w:hAnsi="Corbel"/>
          <w:b/>
        </w:rPr>
        <w:t>, from 16.15-18.00</w:t>
      </w:r>
      <w:r w:rsidRPr="009C79B3">
        <w:t>​</w:t>
      </w:r>
      <w:r w:rsidRPr="009C79B3">
        <w:rPr>
          <w:rFonts w:ascii="Corbel" w:hAnsi="Corbel"/>
        </w:rPr>
        <w:t xml:space="preserve">, the </w:t>
      </w:r>
      <w:r w:rsidRPr="009C79B3">
        <w:t>​</w:t>
      </w:r>
      <w:r w:rsidRPr="009C79B3">
        <w:rPr>
          <w:rFonts w:ascii="Corbel" w:hAnsi="Corbel"/>
          <w:b/>
        </w:rPr>
        <w:t xml:space="preserve">CEMUS Project Café </w:t>
      </w:r>
      <w:r w:rsidRPr="009C79B3">
        <w:rPr>
          <w:rFonts w:ascii="Corbel" w:hAnsi="Corbel"/>
        </w:rPr>
        <w:t>will take place</w:t>
      </w:r>
      <w:r w:rsidR="00F211DD" w:rsidRPr="009C79B3">
        <w:rPr>
          <w:rFonts w:ascii="Corbel" w:hAnsi="Corbel"/>
        </w:rPr>
        <w:t xml:space="preserve"> at </w:t>
      </w:r>
      <w:r w:rsidR="00F211DD" w:rsidRPr="009C79B3">
        <w:rPr>
          <w:rFonts w:ascii="Corbel" w:hAnsi="Corbel"/>
          <w:b/>
          <w:bCs/>
        </w:rPr>
        <w:t>CEMUS Library</w:t>
      </w:r>
      <w:r w:rsidRPr="009C79B3">
        <w:rPr>
          <w:rFonts w:ascii="Corbel" w:hAnsi="Corbel"/>
        </w:rPr>
        <w:t>. Students, CEMUS staff, faculty and the interested public are warmly welcome to an inspiring and creative afternoon. You can bring your own ideas and projects or just come and listen (and get involved) in what's going on this autumn semester at CEMUS and beyond. Please keep visiting the</w:t>
      </w:r>
      <w:r w:rsidRPr="009C79B3">
        <w:t>​</w:t>
      </w:r>
      <w:r w:rsidRPr="009C79B3">
        <w:rPr>
          <w:rFonts w:ascii="Corbel" w:hAnsi="Corbel"/>
        </w:rPr>
        <w:t xml:space="preserve"> </w:t>
      </w:r>
      <w:r w:rsidRPr="009C79B3">
        <w:t>​</w:t>
      </w:r>
      <w:r w:rsidRPr="009C79B3">
        <w:rPr>
          <w:rFonts w:ascii="Corbel" w:hAnsi="Corbel"/>
        </w:rPr>
        <w:t>CEMUS website</w:t>
      </w:r>
      <w:r w:rsidRPr="009C79B3">
        <w:t>​</w:t>
      </w:r>
      <w:r w:rsidRPr="009C79B3">
        <w:rPr>
          <w:rFonts w:ascii="Corbel" w:hAnsi="Corbel"/>
        </w:rPr>
        <w:t xml:space="preserve"> for further information and more open events.</w:t>
      </w:r>
      <w:bookmarkStart w:id="16" w:name="_lm5u3iwciobj" w:colFirst="0" w:colLast="0"/>
      <w:bookmarkEnd w:id="16"/>
    </w:p>
    <w:p w14:paraId="499C63CA" w14:textId="77777777" w:rsidR="00C97448" w:rsidRPr="009540A7" w:rsidRDefault="00C97448">
      <w:pPr>
        <w:spacing w:line="360" w:lineRule="auto"/>
        <w:jc w:val="both"/>
        <w:rPr>
          <w:rFonts w:ascii="Corbel" w:hAnsi="Corbel"/>
          <w:b/>
          <w:i/>
        </w:rPr>
      </w:pPr>
    </w:p>
    <w:p w14:paraId="56A3DD97" w14:textId="298760E1" w:rsidR="00AA4FF8" w:rsidRPr="009540A7" w:rsidRDefault="00CE0274">
      <w:pPr>
        <w:spacing w:line="360" w:lineRule="auto"/>
        <w:jc w:val="both"/>
        <w:rPr>
          <w:rFonts w:ascii="Corbel" w:hAnsi="Corbel"/>
          <w:b/>
          <w:i/>
        </w:rPr>
      </w:pPr>
      <w:r w:rsidRPr="009540A7">
        <w:rPr>
          <w:rFonts w:ascii="Corbel" w:hAnsi="Corbel"/>
          <w:b/>
          <w:i/>
        </w:rPr>
        <w:t>Course Structure</w:t>
      </w:r>
    </w:p>
    <w:p w14:paraId="16237213" w14:textId="465A188E" w:rsidR="00A84978" w:rsidRPr="009540A7" w:rsidRDefault="00CE0274" w:rsidP="00A84978">
      <w:pPr>
        <w:jc w:val="both"/>
        <w:rPr>
          <w:rFonts w:ascii="Corbel" w:hAnsi="Corbel"/>
        </w:rPr>
      </w:pPr>
      <w:r w:rsidRPr="009540A7">
        <w:rPr>
          <w:rFonts w:ascii="Corbel" w:hAnsi="Corbel"/>
        </w:rPr>
        <w:t xml:space="preserve">The course is worth 7,5 credits (ECTS) and is thus given at 25% of a full-time study workload, which equals around 10 hours per week. Class is on Tuesday evenings from 17:15 to </w:t>
      </w:r>
      <w:r w:rsidR="00443854" w:rsidRPr="009540A7">
        <w:rPr>
          <w:rFonts w:ascii="Corbel" w:hAnsi="Corbel"/>
          <w:lang w:val="en-US"/>
        </w:rPr>
        <w:t>19</w:t>
      </w:r>
      <w:r w:rsidRPr="009540A7">
        <w:rPr>
          <w:rFonts w:ascii="Corbel" w:hAnsi="Corbel"/>
        </w:rPr>
        <w:t>:00, for the entire autumn semester.</w:t>
      </w:r>
      <w:r w:rsidR="00601D76">
        <w:rPr>
          <w:rFonts w:ascii="Corbel" w:hAnsi="Corbel"/>
        </w:rPr>
        <w:t xml:space="preserve"> Acknowledge however, that some session will take longer and therefore continue after 19:00.</w:t>
      </w:r>
      <w:r w:rsidRPr="009540A7">
        <w:rPr>
          <w:rFonts w:ascii="Corbel" w:hAnsi="Corbel"/>
        </w:rPr>
        <w:t xml:space="preserve"> All classes will be held in in the room </w:t>
      </w:r>
      <w:r w:rsidR="00E47AAF" w:rsidRPr="009540A7">
        <w:rPr>
          <w:rFonts w:ascii="Corbel" w:hAnsi="Corbel"/>
          <w:lang w:val="en-US"/>
        </w:rPr>
        <w:t xml:space="preserve">Sydney </w:t>
      </w:r>
      <w:proofErr w:type="spellStart"/>
      <w:r w:rsidR="00E47AAF" w:rsidRPr="009540A7">
        <w:rPr>
          <w:rFonts w:ascii="Corbel" w:hAnsi="Corbel"/>
          <w:lang w:val="en-US"/>
        </w:rPr>
        <w:t>Alrutz</w:t>
      </w:r>
      <w:proofErr w:type="spellEnd"/>
      <w:r w:rsidR="00D3154B" w:rsidRPr="009540A7">
        <w:rPr>
          <w:rFonts w:ascii="Corbel" w:hAnsi="Corbel"/>
          <w:lang w:val="en-US"/>
        </w:rPr>
        <w:t xml:space="preserve"> </w:t>
      </w:r>
      <w:r w:rsidRPr="009540A7">
        <w:rPr>
          <w:rFonts w:ascii="Corbel" w:hAnsi="Corbel"/>
        </w:rPr>
        <w:t xml:space="preserve">at </w:t>
      </w:r>
      <w:proofErr w:type="spellStart"/>
      <w:r w:rsidRPr="009540A7">
        <w:rPr>
          <w:rFonts w:ascii="Corbel" w:hAnsi="Corbel"/>
        </w:rPr>
        <w:t>Blåsenhus</w:t>
      </w:r>
      <w:proofErr w:type="spellEnd"/>
      <w:r w:rsidRPr="009540A7">
        <w:rPr>
          <w:rFonts w:ascii="Corbel" w:hAnsi="Corbel"/>
        </w:rPr>
        <w:t>.</w:t>
      </w:r>
      <w:r w:rsidRPr="009540A7">
        <w:rPr>
          <w:rFonts w:ascii="Corbel" w:hAnsi="Corbel"/>
        </w:rPr>
        <w:tab/>
      </w:r>
    </w:p>
    <w:p w14:paraId="588224AD" w14:textId="77777777" w:rsidR="00A84978" w:rsidRPr="009540A7" w:rsidRDefault="00A84978" w:rsidP="00A84978">
      <w:pPr>
        <w:jc w:val="both"/>
        <w:rPr>
          <w:rFonts w:ascii="Corbel" w:hAnsi="Corbel"/>
        </w:rPr>
      </w:pPr>
    </w:p>
    <w:p w14:paraId="21037DCD" w14:textId="380BBF75" w:rsidR="00AA4FF8" w:rsidRPr="009540A7" w:rsidRDefault="00CE0274" w:rsidP="00A84978">
      <w:pPr>
        <w:jc w:val="both"/>
        <w:rPr>
          <w:rFonts w:ascii="Corbel" w:hAnsi="Corbel"/>
          <w:lang w:val="en-US"/>
        </w:rPr>
      </w:pPr>
      <w:r w:rsidRPr="009540A7">
        <w:rPr>
          <w:rFonts w:ascii="Corbel" w:hAnsi="Corbel"/>
        </w:rPr>
        <w:t xml:space="preserve">Our offices are located at the CEMUS department at </w:t>
      </w:r>
      <w:proofErr w:type="spellStart"/>
      <w:r w:rsidRPr="009540A7">
        <w:rPr>
          <w:rFonts w:ascii="Corbel" w:hAnsi="Corbel"/>
        </w:rPr>
        <w:t>Geocentrum</w:t>
      </w:r>
      <w:proofErr w:type="spellEnd"/>
      <w:r w:rsidRPr="009540A7">
        <w:rPr>
          <w:rFonts w:ascii="Corbel" w:hAnsi="Corbel"/>
        </w:rPr>
        <w:t xml:space="preserve">. However, as we only work part time it is best to email us </w:t>
      </w:r>
      <w:r w:rsidR="009540A7" w:rsidRPr="009540A7">
        <w:rPr>
          <w:rFonts w:ascii="Corbel" w:hAnsi="Corbel"/>
        </w:rPr>
        <w:t xml:space="preserve">in the first instance </w:t>
      </w:r>
      <w:r w:rsidRPr="009540A7">
        <w:rPr>
          <w:rFonts w:ascii="Corbel" w:hAnsi="Corbel"/>
        </w:rPr>
        <w:t>rather than drop-in.</w:t>
      </w:r>
      <w:r w:rsidR="00BD1155" w:rsidRPr="009540A7">
        <w:rPr>
          <w:rFonts w:ascii="Corbel" w:hAnsi="Corbel"/>
          <w:lang w:val="en-US"/>
        </w:rPr>
        <w:t xml:space="preserve"> To provide you with a fast</w:t>
      </w:r>
      <w:r w:rsidR="00443854" w:rsidRPr="009540A7">
        <w:rPr>
          <w:rFonts w:ascii="Corbel" w:hAnsi="Corbel"/>
          <w:lang w:val="en-US"/>
        </w:rPr>
        <w:t>e</w:t>
      </w:r>
      <w:r w:rsidR="00BD1155" w:rsidRPr="009540A7">
        <w:rPr>
          <w:rFonts w:ascii="Corbel" w:hAnsi="Corbel"/>
          <w:lang w:val="en-US"/>
        </w:rPr>
        <w:t>r answer, please reach out to both of us!</w:t>
      </w:r>
    </w:p>
    <w:p w14:paraId="2CC7510B" w14:textId="747D7BF5" w:rsidR="00A84978" w:rsidRPr="009540A7" w:rsidRDefault="00C41042" w:rsidP="00A84978">
      <w:pPr>
        <w:jc w:val="both"/>
        <w:rPr>
          <w:rFonts w:ascii="Corbel" w:hAnsi="Corbel"/>
          <w:lang w:val="en-US"/>
        </w:rPr>
      </w:pPr>
      <w:r w:rsidRPr="009540A7">
        <w:rPr>
          <w:rFonts w:ascii="Corbel" w:hAnsi="Corbel"/>
          <w:lang w:val="en-US"/>
        </w:rPr>
        <w:t xml:space="preserve"> </w:t>
      </w:r>
    </w:p>
    <w:p w14:paraId="1DFDE5BC" w14:textId="105E4D6F" w:rsidR="00AA4FF8" w:rsidRPr="009540A7" w:rsidRDefault="00CE0274">
      <w:pPr>
        <w:jc w:val="both"/>
        <w:rPr>
          <w:rFonts w:ascii="Corbel" w:hAnsi="Corbel"/>
          <w:b/>
          <w:i/>
          <w:lang w:val="en-US"/>
        </w:rPr>
      </w:pPr>
      <w:r w:rsidRPr="009540A7">
        <w:rPr>
          <w:rFonts w:ascii="Corbel" w:hAnsi="Corbel"/>
        </w:rPr>
        <w:t xml:space="preserve">The course is divided into </w:t>
      </w:r>
      <w:r w:rsidR="00A84978" w:rsidRPr="009540A7">
        <w:rPr>
          <w:rFonts w:ascii="Corbel" w:hAnsi="Corbel"/>
          <w:lang w:val="en-US"/>
        </w:rPr>
        <w:t>three</w:t>
      </w:r>
      <w:r w:rsidRPr="009540A7">
        <w:rPr>
          <w:rFonts w:ascii="Corbel" w:hAnsi="Corbel"/>
        </w:rPr>
        <w:t xml:space="preserve"> modules: Global Challenges (Module I), </w:t>
      </w:r>
      <w:r w:rsidR="00BD1155" w:rsidRPr="009540A7">
        <w:rPr>
          <w:rFonts w:ascii="Corbel" w:hAnsi="Corbel"/>
          <w:lang w:val="en-US"/>
        </w:rPr>
        <w:t xml:space="preserve">Sustainable Futures </w:t>
      </w:r>
      <w:r w:rsidRPr="009540A7">
        <w:rPr>
          <w:rFonts w:ascii="Corbel" w:hAnsi="Corbel"/>
        </w:rPr>
        <w:t>(Module II)</w:t>
      </w:r>
      <w:r w:rsidR="00BD1155" w:rsidRPr="009540A7">
        <w:rPr>
          <w:rFonts w:ascii="Corbel" w:hAnsi="Corbel"/>
          <w:lang w:val="en-US"/>
        </w:rPr>
        <w:t xml:space="preserve"> and Local Opportunities &amp; Better Presents</w:t>
      </w:r>
      <w:r w:rsidRPr="009540A7">
        <w:rPr>
          <w:rFonts w:ascii="Corbel" w:hAnsi="Corbel"/>
        </w:rPr>
        <w:t xml:space="preserve"> (Module III)</w:t>
      </w:r>
      <w:r w:rsidR="00BD1155" w:rsidRPr="009540A7">
        <w:rPr>
          <w:rFonts w:ascii="Corbel" w:hAnsi="Corbel"/>
          <w:lang w:val="en-US"/>
        </w:rPr>
        <w:t xml:space="preserve">. </w:t>
      </w:r>
      <w:r w:rsidRPr="009540A7">
        <w:rPr>
          <w:rFonts w:ascii="Corbel" w:hAnsi="Corbel"/>
        </w:rPr>
        <w:t>More information on course content</w:t>
      </w:r>
      <w:r w:rsidR="009540A7" w:rsidRPr="009540A7">
        <w:rPr>
          <w:rFonts w:ascii="Corbel" w:hAnsi="Corbel"/>
        </w:rPr>
        <w:t xml:space="preserve"> and assignments are provided in the accompanying documents ‘Schedule for students’ and ‘Examination Structure for students’, as well as on </w:t>
      </w:r>
      <w:proofErr w:type="spellStart"/>
      <w:r w:rsidRPr="009540A7">
        <w:rPr>
          <w:rFonts w:ascii="Corbel" w:hAnsi="Corbel"/>
        </w:rPr>
        <w:t>Studium</w:t>
      </w:r>
      <w:proofErr w:type="spellEnd"/>
      <w:r w:rsidR="00BD1155" w:rsidRPr="009540A7">
        <w:rPr>
          <w:rFonts w:ascii="Corbel" w:hAnsi="Corbel"/>
          <w:lang w:val="en-US"/>
        </w:rPr>
        <w:t>.</w:t>
      </w:r>
    </w:p>
    <w:p w14:paraId="306322FB" w14:textId="77777777" w:rsidR="00AA4FF8" w:rsidRPr="009540A7" w:rsidRDefault="00CE0274">
      <w:pPr>
        <w:spacing w:before="240" w:after="240" w:line="240" w:lineRule="auto"/>
        <w:jc w:val="both"/>
        <w:rPr>
          <w:rFonts w:ascii="Corbel" w:hAnsi="Corbel"/>
          <w:b/>
          <w:i/>
        </w:rPr>
      </w:pPr>
      <w:bookmarkStart w:id="17" w:name="_capjhdlm4dpg" w:colFirst="0" w:colLast="0"/>
      <w:bookmarkEnd w:id="17"/>
      <w:r w:rsidRPr="009540A7">
        <w:rPr>
          <w:rFonts w:ascii="Corbel" w:hAnsi="Corbel"/>
          <w:b/>
          <w:i/>
        </w:rPr>
        <w:t>Latest Updates &amp; Questions</w:t>
      </w:r>
    </w:p>
    <w:p w14:paraId="6641CE2C" w14:textId="32250BC2" w:rsidR="00AA4FF8" w:rsidRPr="009540A7" w:rsidRDefault="00CE0274">
      <w:pPr>
        <w:spacing w:before="240" w:after="240" w:line="240" w:lineRule="auto"/>
        <w:jc w:val="both"/>
        <w:rPr>
          <w:rFonts w:ascii="Corbel" w:hAnsi="Corbel"/>
        </w:rPr>
      </w:pPr>
      <w:bookmarkStart w:id="18" w:name="_vlqu7txeyz3w" w:colFirst="0" w:colLast="0"/>
      <w:bookmarkEnd w:id="18"/>
      <w:r w:rsidRPr="009540A7">
        <w:rPr>
          <w:rFonts w:ascii="Corbel" w:hAnsi="Corbel"/>
        </w:rPr>
        <w:t xml:space="preserve">On </w:t>
      </w:r>
      <w:hyperlink r:id="rId8">
        <w:r w:rsidRPr="009540A7">
          <w:rPr>
            <w:rFonts w:ascii="Corbel" w:hAnsi="Corbel"/>
            <w:color w:val="1155CC"/>
            <w:u w:val="single"/>
          </w:rPr>
          <w:t>www.cemus.uu.se/gcsf</w:t>
        </w:r>
      </w:hyperlink>
      <w:r w:rsidRPr="009540A7">
        <w:rPr>
          <w:rFonts w:ascii="Corbel" w:hAnsi="Corbel"/>
        </w:rPr>
        <w:t xml:space="preserve"> you can find the latest information and updates. If you have any questions regarding the course, please contact us at </w:t>
      </w:r>
      <w:hyperlink r:id="rId9" w:history="1">
        <w:r w:rsidR="00A84978" w:rsidRPr="009540A7">
          <w:rPr>
            <w:rStyle w:val="Hyperlink"/>
            <w:rFonts w:ascii="Corbel" w:hAnsi="Corbel"/>
          </w:rPr>
          <w:t>enki.simmons@cemus.uu.se</w:t>
        </w:r>
      </w:hyperlink>
      <w:r w:rsidR="00A84978" w:rsidRPr="009540A7">
        <w:rPr>
          <w:rFonts w:ascii="Corbel" w:hAnsi="Corbel"/>
          <w:lang w:val="en-US"/>
        </w:rPr>
        <w:t xml:space="preserve"> </w:t>
      </w:r>
      <w:r w:rsidRPr="009540A7">
        <w:rPr>
          <w:rFonts w:ascii="Corbel" w:hAnsi="Corbel"/>
        </w:rPr>
        <w:t>an</w:t>
      </w:r>
      <w:r w:rsidR="00A84978" w:rsidRPr="009540A7">
        <w:rPr>
          <w:rFonts w:ascii="Corbel" w:hAnsi="Corbel"/>
          <w:lang w:val="en-US"/>
        </w:rPr>
        <w:t xml:space="preserve">d </w:t>
      </w:r>
      <w:hyperlink r:id="rId10" w:history="1">
        <w:r w:rsidR="00A84978" w:rsidRPr="009540A7">
          <w:rPr>
            <w:rStyle w:val="Hyperlink"/>
            <w:rFonts w:ascii="Corbel" w:hAnsi="Corbel"/>
            <w:lang w:val="en-US"/>
          </w:rPr>
          <w:t>lara.kerschl@cemus.uu.se</w:t>
        </w:r>
      </w:hyperlink>
      <w:r w:rsidR="00A84978" w:rsidRPr="009540A7">
        <w:rPr>
          <w:rFonts w:ascii="Corbel" w:hAnsi="Corbel"/>
          <w:lang w:val="en-US"/>
        </w:rPr>
        <w:t xml:space="preserve">. </w:t>
      </w:r>
      <w:r w:rsidRPr="009540A7">
        <w:rPr>
          <w:rFonts w:ascii="Corbel" w:hAnsi="Corbel"/>
        </w:rPr>
        <w:t xml:space="preserve">To ensure quicker responses, please include both of us in emails. </w:t>
      </w:r>
    </w:p>
    <w:p w14:paraId="058F69C5" w14:textId="77777777" w:rsidR="00AA4FF8" w:rsidRPr="009540A7" w:rsidRDefault="00CE0274">
      <w:pPr>
        <w:jc w:val="both"/>
        <w:rPr>
          <w:rFonts w:ascii="Corbel" w:hAnsi="Corbel"/>
        </w:rPr>
      </w:pPr>
      <w:bookmarkStart w:id="19" w:name="_kjx0drhibizx" w:colFirst="0" w:colLast="0"/>
      <w:bookmarkEnd w:id="19"/>
      <w:r w:rsidRPr="009540A7">
        <w:rPr>
          <w:rFonts w:ascii="Corbel" w:hAnsi="Corbel"/>
        </w:rPr>
        <w:t xml:space="preserve">We are looking forward to meeting all of you! </w:t>
      </w:r>
    </w:p>
    <w:p w14:paraId="69D960BD" w14:textId="77777777" w:rsidR="00AA4FF8" w:rsidRPr="009540A7" w:rsidRDefault="00AA4FF8">
      <w:pPr>
        <w:jc w:val="both"/>
        <w:rPr>
          <w:rFonts w:ascii="Corbel" w:hAnsi="Corbel"/>
        </w:rPr>
      </w:pPr>
      <w:bookmarkStart w:id="20" w:name="_ff3a8hnol7kt" w:colFirst="0" w:colLast="0"/>
      <w:bookmarkEnd w:id="20"/>
    </w:p>
    <w:p w14:paraId="53611903" w14:textId="77777777" w:rsidR="00AA4FF8" w:rsidRPr="009540A7" w:rsidRDefault="00CE0274">
      <w:pPr>
        <w:jc w:val="both"/>
        <w:rPr>
          <w:rFonts w:ascii="Corbel" w:hAnsi="Corbel"/>
        </w:rPr>
      </w:pPr>
      <w:bookmarkStart w:id="21" w:name="_tf584c8rjpgi" w:colFirst="0" w:colLast="0"/>
      <w:bookmarkEnd w:id="21"/>
      <w:r w:rsidRPr="009540A7">
        <w:rPr>
          <w:rFonts w:ascii="Corbel" w:hAnsi="Corbel"/>
        </w:rPr>
        <w:t>Warmly,</w:t>
      </w:r>
    </w:p>
    <w:p w14:paraId="36B0F11E" w14:textId="6FE2D17D" w:rsidR="00AA4FF8" w:rsidRPr="001166B6" w:rsidRDefault="00BD1155" w:rsidP="001166B6">
      <w:pPr>
        <w:jc w:val="both"/>
        <w:rPr>
          <w:rFonts w:ascii="Corbel" w:hAnsi="Corbel"/>
        </w:rPr>
      </w:pPr>
      <w:bookmarkStart w:id="22" w:name="_rpkiyfj8h4gs" w:colFirst="0" w:colLast="0"/>
      <w:bookmarkStart w:id="23" w:name="_8jmhq9j2ajn1" w:colFirst="0" w:colLast="0"/>
      <w:bookmarkEnd w:id="22"/>
      <w:bookmarkEnd w:id="23"/>
      <w:r w:rsidRPr="009540A7">
        <w:rPr>
          <w:rFonts w:ascii="Corbel" w:hAnsi="Corbel"/>
          <w:i/>
          <w:lang w:val="en-US"/>
        </w:rPr>
        <w:t xml:space="preserve">Enki </w:t>
      </w:r>
      <w:proofErr w:type="spellStart"/>
      <w:r w:rsidRPr="009540A7">
        <w:rPr>
          <w:rFonts w:ascii="Corbel" w:hAnsi="Corbel"/>
          <w:i/>
          <w:lang w:val="en-US"/>
        </w:rPr>
        <w:t>Inkpen</w:t>
      </w:r>
      <w:proofErr w:type="spellEnd"/>
      <w:r w:rsidR="00A84978" w:rsidRPr="009540A7">
        <w:rPr>
          <w:rFonts w:ascii="Corbel" w:hAnsi="Corbel"/>
          <w:i/>
          <w:lang w:val="en-US"/>
        </w:rPr>
        <w:t xml:space="preserve"> Simmons</w:t>
      </w:r>
      <w:r w:rsidRPr="009540A7">
        <w:rPr>
          <w:rFonts w:ascii="Corbel" w:hAnsi="Corbel"/>
          <w:i/>
          <w:lang w:val="en-US"/>
        </w:rPr>
        <w:t xml:space="preserve"> and Lara Kerschl</w:t>
      </w:r>
      <w:r w:rsidR="00CE0274" w:rsidRPr="009540A7">
        <w:rPr>
          <w:rFonts w:ascii="Corbel" w:hAnsi="Corbel"/>
          <w:i/>
        </w:rPr>
        <w:tab/>
      </w:r>
      <w:r w:rsidR="00CE0274" w:rsidRPr="009540A7">
        <w:rPr>
          <w:rFonts w:ascii="Corbel" w:hAnsi="Corbel"/>
          <w:i/>
        </w:rPr>
        <w:tab/>
      </w:r>
      <w:r w:rsidR="00CE0274" w:rsidRPr="009540A7">
        <w:rPr>
          <w:rFonts w:ascii="Corbel" w:hAnsi="Corbel"/>
          <w:i/>
        </w:rPr>
        <w:tab/>
        <w:t xml:space="preserve"> </w:t>
      </w:r>
      <w:r w:rsidR="00CE0274" w:rsidRPr="009540A7">
        <w:rPr>
          <w:rFonts w:ascii="Corbel" w:hAnsi="Corbel"/>
          <w:b/>
        </w:rPr>
        <w:t>Course Coordinators GCSF 20</w:t>
      </w:r>
      <w:r w:rsidRPr="009540A7">
        <w:rPr>
          <w:rFonts w:ascii="Corbel" w:hAnsi="Corbel"/>
          <w:b/>
          <w:lang w:val="en-US"/>
        </w:rPr>
        <w:t>22</w:t>
      </w:r>
    </w:p>
    <w:sectPr w:rsidR="00AA4FF8" w:rsidRPr="001166B6">
      <w:headerReference w:type="default" r:id="rId11"/>
      <w:footerReference w:type="default" r:id="rId12"/>
      <w:headerReference w:type="first" r:id="rId13"/>
      <w:footerReference w:type="first" r:id="rId14"/>
      <w:pgSz w:w="12240" w:h="15840"/>
      <w:pgMar w:top="1843" w:right="1440" w:bottom="1440" w:left="1440" w:header="450" w:footer="2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1116" w14:textId="77777777" w:rsidR="00A41332" w:rsidRDefault="00A41332">
      <w:pPr>
        <w:spacing w:line="240" w:lineRule="auto"/>
      </w:pPr>
      <w:r>
        <w:separator/>
      </w:r>
    </w:p>
  </w:endnote>
  <w:endnote w:type="continuationSeparator" w:id="0">
    <w:p w14:paraId="6D3E0EC8" w14:textId="77777777" w:rsidR="00A41332" w:rsidRDefault="00A41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enchNin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20D0" w14:textId="77777777" w:rsidR="00AA4FF8" w:rsidRDefault="00AA4FF8">
    <w:pPr>
      <w:jc w:val="center"/>
      <w:rPr>
        <w:sz w:val="18"/>
        <w:szCs w:val="18"/>
      </w:rPr>
    </w:pPr>
  </w:p>
  <w:p w14:paraId="4754B4FD" w14:textId="77777777" w:rsidR="00AA4FF8" w:rsidRDefault="00A41332">
    <w:pPr>
      <w:jc w:val="center"/>
      <w:rPr>
        <w:sz w:val="18"/>
        <w:szCs w:val="18"/>
      </w:rPr>
    </w:pPr>
    <w:r>
      <w:pict w14:anchorId="2BC97996">
        <v:rect id="_x0000_i1025" style="width:0;height:1.5pt" o:hralign="center" o:hrstd="t" o:hr="t" fillcolor="#a0a0a0" stroked="f"/>
      </w:pict>
    </w:r>
  </w:p>
  <w:p w14:paraId="17B01745" w14:textId="5625F23F" w:rsidR="00AA4FF8" w:rsidRDefault="00CE0274">
    <w:pPr>
      <w:jc w:val="center"/>
      <w:rPr>
        <w:sz w:val="18"/>
        <w:szCs w:val="18"/>
      </w:rPr>
    </w:pPr>
    <w:r>
      <w:rPr>
        <w:sz w:val="18"/>
        <w:szCs w:val="18"/>
      </w:rPr>
      <w:t xml:space="preserve">Global Challenges and Sustainable Futures | </w:t>
    </w:r>
    <w:r w:rsidR="00375543">
      <w:rPr>
        <w:sz w:val="18"/>
        <w:szCs w:val="18"/>
        <w:lang w:val="en-US"/>
      </w:rPr>
      <w:t>Autumn 2022</w:t>
    </w:r>
    <w:r>
      <w:rPr>
        <w:sz w:val="18"/>
        <w:szCs w:val="18"/>
      </w:rPr>
      <w:t xml:space="preserve"> | CEMUS</w:t>
    </w:r>
  </w:p>
  <w:p w14:paraId="59795EDF" w14:textId="77777777" w:rsidR="00AA4FF8" w:rsidRPr="009540A7" w:rsidRDefault="00CE0274">
    <w:pPr>
      <w:jc w:val="center"/>
      <w:rPr>
        <w:sz w:val="18"/>
        <w:szCs w:val="18"/>
        <w:lang w:val="sv-SE"/>
      </w:rPr>
    </w:pPr>
    <w:r w:rsidRPr="009540A7">
      <w:rPr>
        <w:sz w:val="18"/>
        <w:szCs w:val="18"/>
        <w:lang w:val="sv-SE"/>
      </w:rPr>
      <w:t xml:space="preserve">Villavägen 16, 752 36 Uppsala | www.cemus.uu.se </w:t>
    </w:r>
  </w:p>
  <w:p w14:paraId="203982AE" w14:textId="77777777" w:rsidR="00AA4FF8" w:rsidRPr="009540A7" w:rsidRDefault="00AA4FF8">
    <w:pP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C829" w14:textId="77777777" w:rsidR="00AA4FF8" w:rsidRDefault="00AA4FF8">
    <w:pPr>
      <w:jc w:val="center"/>
      <w:rPr>
        <w:sz w:val="18"/>
        <w:szCs w:val="18"/>
      </w:rPr>
    </w:pPr>
  </w:p>
  <w:p w14:paraId="4634D4D0" w14:textId="77777777" w:rsidR="00AA4FF8" w:rsidRDefault="00A41332">
    <w:pPr>
      <w:jc w:val="center"/>
      <w:rPr>
        <w:sz w:val="18"/>
        <w:szCs w:val="18"/>
      </w:rPr>
    </w:pPr>
    <w:r>
      <w:pict w14:anchorId="1051E799">
        <v:rect id="_x0000_i1026" style="width:0;height:1.5pt" o:hralign="center" o:hrstd="t" o:hr="t" fillcolor="#a0a0a0" stroked="f"/>
      </w:pict>
    </w:r>
  </w:p>
  <w:p w14:paraId="73D51C95" w14:textId="77777777" w:rsidR="00AA4FF8" w:rsidRDefault="00CE0274">
    <w:pPr>
      <w:jc w:val="center"/>
      <w:rPr>
        <w:sz w:val="18"/>
        <w:szCs w:val="18"/>
      </w:rPr>
    </w:pPr>
    <w:r>
      <w:rPr>
        <w:sz w:val="18"/>
        <w:szCs w:val="18"/>
      </w:rPr>
      <w:t>Global Challenges and Sustainable Futures | Fall 2020 | CEMUS</w:t>
    </w:r>
  </w:p>
  <w:p w14:paraId="51B664FB" w14:textId="77777777" w:rsidR="00AA4FF8" w:rsidRPr="009540A7" w:rsidRDefault="00CE0274">
    <w:pPr>
      <w:jc w:val="center"/>
      <w:rPr>
        <w:sz w:val="18"/>
        <w:szCs w:val="18"/>
        <w:lang w:val="sv-SE"/>
      </w:rPr>
    </w:pPr>
    <w:r w:rsidRPr="009540A7">
      <w:rPr>
        <w:sz w:val="18"/>
        <w:szCs w:val="18"/>
        <w:lang w:val="sv-SE"/>
      </w:rPr>
      <w:t xml:space="preserve">Villavägen 16, 752 36 Uppsala | www.cemus.uu.se </w:t>
    </w:r>
    <w:r>
      <w:rPr>
        <w:noProof/>
      </w:rPr>
      <w:drawing>
        <wp:inline distT="114300" distB="114300" distL="114300" distR="114300" wp14:anchorId="312E981F" wp14:editId="638EB84C">
          <wp:extent cx="3476625" cy="580882"/>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76625" cy="58088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92B0" w14:textId="77777777" w:rsidR="00A41332" w:rsidRDefault="00A41332">
      <w:pPr>
        <w:spacing w:line="240" w:lineRule="auto"/>
      </w:pPr>
      <w:r>
        <w:separator/>
      </w:r>
    </w:p>
  </w:footnote>
  <w:footnote w:type="continuationSeparator" w:id="0">
    <w:p w14:paraId="086F0E92" w14:textId="77777777" w:rsidR="00A41332" w:rsidRDefault="00A413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35A1" w14:textId="77777777" w:rsidR="00AA4FF8" w:rsidRDefault="00CE0274">
    <w:pPr>
      <w:jc w:val="center"/>
    </w:pPr>
    <w:r>
      <w:rPr>
        <w:noProof/>
      </w:rPr>
      <w:drawing>
        <wp:inline distT="114300" distB="114300" distL="114300" distR="114300" wp14:anchorId="6DCD9F08" wp14:editId="045AD5D2">
          <wp:extent cx="3476625" cy="58088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76625" cy="58088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ED44" w14:textId="77777777" w:rsidR="00AA4FF8" w:rsidRDefault="00CE0274">
    <w:pPr>
      <w:jc w:val="center"/>
    </w:pPr>
    <w:r>
      <w:rPr>
        <w:noProof/>
      </w:rPr>
      <w:drawing>
        <wp:inline distT="114300" distB="114300" distL="114300" distR="114300" wp14:anchorId="6B4A2DFB" wp14:editId="17D2E2C2">
          <wp:extent cx="3476625" cy="58088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76625" cy="58088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F8"/>
    <w:rsid w:val="001166B6"/>
    <w:rsid w:val="002C6FC9"/>
    <w:rsid w:val="00375543"/>
    <w:rsid w:val="00395E94"/>
    <w:rsid w:val="003A17E3"/>
    <w:rsid w:val="00443854"/>
    <w:rsid w:val="005827EF"/>
    <w:rsid w:val="00601D76"/>
    <w:rsid w:val="00651546"/>
    <w:rsid w:val="009540A7"/>
    <w:rsid w:val="009C79B3"/>
    <w:rsid w:val="009D609B"/>
    <w:rsid w:val="00A155E3"/>
    <w:rsid w:val="00A41332"/>
    <w:rsid w:val="00A84978"/>
    <w:rsid w:val="00AA4FF8"/>
    <w:rsid w:val="00BD1155"/>
    <w:rsid w:val="00C41042"/>
    <w:rsid w:val="00C97448"/>
    <w:rsid w:val="00CE0274"/>
    <w:rsid w:val="00D3154B"/>
    <w:rsid w:val="00E47AAF"/>
    <w:rsid w:val="00F211D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D2089"/>
  <w15:docId w15:val="{FD6466EC-7609-44D0-B1D1-FDE206FC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75543"/>
    <w:pPr>
      <w:tabs>
        <w:tab w:val="center" w:pos="4513"/>
        <w:tab w:val="right" w:pos="9026"/>
      </w:tabs>
      <w:spacing w:line="240" w:lineRule="auto"/>
    </w:pPr>
  </w:style>
  <w:style w:type="character" w:customStyle="1" w:styleId="HeaderChar">
    <w:name w:val="Header Char"/>
    <w:basedOn w:val="DefaultParagraphFont"/>
    <w:link w:val="Header"/>
    <w:uiPriority w:val="99"/>
    <w:rsid w:val="00375543"/>
  </w:style>
  <w:style w:type="paragraph" w:styleId="Footer">
    <w:name w:val="footer"/>
    <w:basedOn w:val="Normal"/>
    <w:link w:val="FooterChar"/>
    <w:uiPriority w:val="99"/>
    <w:unhideWhenUsed/>
    <w:rsid w:val="00375543"/>
    <w:pPr>
      <w:tabs>
        <w:tab w:val="center" w:pos="4513"/>
        <w:tab w:val="right" w:pos="9026"/>
      </w:tabs>
      <w:spacing w:line="240" w:lineRule="auto"/>
    </w:pPr>
  </w:style>
  <w:style w:type="character" w:customStyle="1" w:styleId="FooterChar">
    <w:name w:val="Footer Char"/>
    <w:basedOn w:val="DefaultParagraphFont"/>
    <w:link w:val="Footer"/>
    <w:uiPriority w:val="99"/>
    <w:rsid w:val="00375543"/>
  </w:style>
  <w:style w:type="character" w:styleId="CommentReference">
    <w:name w:val="annotation reference"/>
    <w:basedOn w:val="DefaultParagraphFont"/>
    <w:uiPriority w:val="99"/>
    <w:semiHidden/>
    <w:unhideWhenUsed/>
    <w:rsid w:val="00D3154B"/>
    <w:rPr>
      <w:sz w:val="16"/>
      <w:szCs w:val="16"/>
    </w:rPr>
  </w:style>
  <w:style w:type="paragraph" w:styleId="CommentText">
    <w:name w:val="annotation text"/>
    <w:basedOn w:val="Normal"/>
    <w:link w:val="CommentTextChar"/>
    <w:uiPriority w:val="99"/>
    <w:semiHidden/>
    <w:unhideWhenUsed/>
    <w:rsid w:val="00D3154B"/>
    <w:pPr>
      <w:spacing w:line="240" w:lineRule="auto"/>
    </w:pPr>
    <w:rPr>
      <w:sz w:val="20"/>
      <w:szCs w:val="20"/>
    </w:rPr>
  </w:style>
  <w:style w:type="character" w:customStyle="1" w:styleId="CommentTextChar">
    <w:name w:val="Comment Text Char"/>
    <w:basedOn w:val="DefaultParagraphFont"/>
    <w:link w:val="CommentText"/>
    <w:uiPriority w:val="99"/>
    <w:semiHidden/>
    <w:rsid w:val="00D3154B"/>
    <w:rPr>
      <w:sz w:val="20"/>
      <w:szCs w:val="20"/>
    </w:rPr>
  </w:style>
  <w:style w:type="paragraph" w:styleId="CommentSubject">
    <w:name w:val="annotation subject"/>
    <w:basedOn w:val="CommentText"/>
    <w:next w:val="CommentText"/>
    <w:link w:val="CommentSubjectChar"/>
    <w:uiPriority w:val="99"/>
    <w:semiHidden/>
    <w:unhideWhenUsed/>
    <w:rsid w:val="00D3154B"/>
    <w:rPr>
      <w:b/>
      <w:bCs/>
    </w:rPr>
  </w:style>
  <w:style w:type="character" w:customStyle="1" w:styleId="CommentSubjectChar">
    <w:name w:val="Comment Subject Char"/>
    <w:basedOn w:val="CommentTextChar"/>
    <w:link w:val="CommentSubject"/>
    <w:uiPriority w:val="99"/>
    <w:semiHidden/>
    <w:rsid w:val="00D3154B"/>
    <w:rPr>
      <w:b/>
      <w:bCs/>
      <w:sz w:val="20"/>
      <w:szCs w:val="20"/>
    </w:rPr>
  </w:style>
  <w:style w:type="character" w:styleId="Hyperlink">
    <w:name w:val="Hyperlink"/>
    <w:basedOn w:val="DefaultParagraphFont"/>
    <w:uiPriority w:val="99"/>
    <w:unhideWhenUsed/>
    <w:rsid w:val="00BD1155"/>
    <w:rPr>
      <w:color w:val="0000FF" w:themeColor="hyperlink"/>
      <w:u w:val="single"/>
    </w:rPr>
  </w:style>
  <w:style w:type="character" w:styleId="UnresolvedMention">
    <w:name w:val="Unresolved Mention"/>
    <w:basedOn w:val="DefaultParagraphFont"/>
    <w:uiPriority w:val="99"/>
    <w:semiHidden/>
    <w:unhideWhenUsed/>
    <w:rsid w:val="00BD1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emus.uu.se/gcs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link.mazemap.com/WFSAZqZT"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lara.kerschl@cemus.uu.se" TargetMode="External"/><Relationship Id="rId4" Type="http://schemas.openxmlformats.org/officeDocument/2006/relationships/footnotes" Target="footnotes.xml"/><Relationship Id="rId9" Type="http://schemas.openxmlformats.org/officeDocument/2006/relationships/hyperlink" Target="mailto:enki.simmons@cemus.uu.s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dc:creator>
  <cp:lastModifiedBy>Lara Johanna Katharina Kerschl (Student)</cp:lastModifiedBy>
  <cp:revision>5</cp:revision>
  <dcterms:created xsi:type="dcterms:W3CDTF">2022-05-30T14:58:00Z</dcterms:created>
  <dcterms:modified xsi:type="dcterms:W3CDTF">2022-06-14T11:45:00Z</dcterms:modified>
</cp:coreProperties>
</file>